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6371BA47"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514DD3">
        <w:rPr>
          <w:b/>
          <w:noProof/>
          <w:sz w:val="24"/>
        </w:rPr>
        <w:t>7</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DE2440">
        <w:rPr>
          <w:b/>
          <w:noProof/>
          <w:sz w:val="24"/>
        </w:rPr>
        <w:t>0</w:t>
      </w:r>
      <w:r w:rsidR="00767472">
        <w:rPr>
          <w:b/>
          <w:noProof/>
          <w:sz w:val="24"/>
        </w:rPr>
        <w:t>6363</w:t>
      </w:r>
      <w:bookmarkStart w:id="0" w:name="_GoBack"/>
      <w:bookmarkEnd w:id="0"/>
    </w:p>
    <w:p w14:paraId="6B82DD8E" w14:textId="1CB1336F" w:rsidR="00154C39" w:rsidRDefault="00514DD3">
      <w:pPr>
        <w:pStyle w:val="CRCoverPage"/>
        <w:outlineLvl w:val="0"/>
        <w:rPr>
          <w:b/>
          <w:noProof/>
          <w:sz w:val="24"/>
        </w:rPr>
      </w:pPr>
      <w:r>
        <w:rPr>
          <w:rFonts w:cs="Arial"/>
          <w:b/>
          <w:bCs/>
          <w:sz w:val="24"/>
        </w:rPr>
        <w:t>May 22 – 26, 2023,</w:t>
      </w:r>
      <w:r w:rsidRPr="0076114C">
        <w:rPr>
          <w:rFonts w:cs="Arial"/>
          <w:b/>
          <w:bCs/>
          <w:sz w:val="24"/>
        </w:rPr>
        <w:t xml:space="preserve"> </w:t>
      </w:r>
      <w:r>
        <w:rPr>
          <w:rFonts w:cs="Arial"/>
          <w:b/>
          <w:bCs/>
          <w:sz w:val="24"/>
        </w:rPr>
        <w:t>Berlin, Germany</w:t>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r>
      <w:r w:rsidR="004E552E">
        <w:rPr>
          <w:b/>
          <w:bCs/>
          <w:sz w:val="24"/>
        </w:rPr>
        <w:tab/>
      </w:r>
      <w:r w:rsidR="004E552E">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Pr="00514DD3">
        <w:rPr>
          <w:b/>
          <w:noProof/>
          <w:color w:val="3333FF"/>
          <w:sz w:val="24"/>
        </w:rPr>
        <w:t>04840</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9F484B9" w:rsidR="00154C39" w:rsidRDefault="006956A6" w:rsidP="005C2DE1">
            <w:pPr>
              <w:pStyle w:val="CRCoverPage"/>
              <w:spacing w:after="0"/>
              <w:jc w:val="right"/>
              <w:rPr>
                <w:b/>
                <w:noProof/>
                <w:sz w:val="28"/>
              </w:rPr>
            </w:pPr>
            <w:r>
              <w:rPr>
                <w:b/>
                <w:noProof/>
                <w:sz w:val="28"/>
              </w:rPr>
              <w:t>23.</w:t>
            </w:r>
            <w:r w:rsidR="005C2DE1">
              <w:rPr>
                <w:b/>
                <w:noProof/>
                <w:sz w:val="28"/>
              </w:rPr>
              <w:t>503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A1EBE98" w:rsidR="00154C39" w:rsidRPr="0087363C" w:rsidRDefault="00306DFC" w:rsidP="0087363C">
            <w:pPr>
              <w:pStyle w:val="CRCoverPage"/>
              <w:spacing w:after="0"/>
              <w:jc w:val="center"/>
              <w:rPr>
                <w:b/>
                <w:noProof/>
                <w:lang w:eastAsia="ko-KR"/>
              </w:rPr>
            </w:pPr>
            <w:r w:rsidRPr="00306DFC">
              <w:rPr>
                <w:b/>
                <w:noProof/>
                <w:sz w:val="28"/>
                <w:lang w:eastAsia="ko-KR"/>
              </w:rPr>
              <w:t>1004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82D3F20" w:rsidR="00154C39" w:rsidRDefault="00514DD3" w:rsidP="0032072F">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449085A" w:rsidR="00154C39" w:rsidRDefault="004C006C" w:rsidP="004E552E">
            <w:pPr>
              <w:pStyle w:val="CRCoverPage"/>
              <w:spacing w:after="0"/>
              <w:jc w:val="center"/>
              <w:rPr>
                <w:noProof/>
                <w:sz w:val="28"/>
              </w:rPr>
            </w:pPr>
            <w:r>
              <w:rPr>
                <w:b/>
                <w:noProof/>
                <w:sz w:val="28"/>
              </w:rPr>
              <w:t>1</w:t>
            </w:r>
            <w:r w:rsidR="0036772B">
              <w:rPr>
                <w:b/>
                <w:noProof/>
                <w:sz w:val="28"/>
              </w:rPr>
              <w:t>8</w:t>
            </w:r>
            <w:r w:rsidR="002030C5">
              <w:rPr>
                <w:b/>
                <w:noProof/>
                <w:sz w:val="28"/>
              </w:rPr>
              <w:t>.</w:t>
            </w:r>
            <w:r w:rsidR="004E552E">
              <w:rPr>
                <w:b/>
                <w:noProof/>
                <w:sz w:val="28"/>
              </w:rPr>
              <w:t>1</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523C903" w:rsidR="00154C39" w:rsidRDefault="007F5453">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099268C" w:rsidR="00154C39" w:rsidRDefault="004421FD" w:rsidP="004421FD">
            <w:pPr>
              <w:pStyle w:val="CRCoverPage"/>
              <w:spacing w:after="0"/>
              <w:ind w:left="100"/>
              <w:rPr>
                <w:noProof/>
                <w:lang w:eastAsia="ko-KR"/>
              </w:rPr>
            </w:pPr>
            <w:r>
              <w:t>C</w:t>
            </w:r>
            <w:r w:rsidR="00507E3B">
              <w:t xml:space="preserve">larification </w:t>
            </w:r>
            <w:r w:rsidR="00516629">
              <w:t xml:space="preserve">on </w:t>
            </w:r>
            <w:r w:rsidR="006830DC">
              <w:rPr>
                <w:rFonts w:hint="eastAsia"/>
                <w:lang w:eastAsia="ko-KR"/>
              </w:rPr>
              <w:t>URSP for PIN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BF7927D" w:rsidR="00154C39" w:rsidRPr="00C06C43" w:rsidRDefault="0087363C" w:rsidP="004C006C">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D512FB1" w:rsidR="00154C39" w:rsidRDefault="003B278B" w:rsidP="004C006C">
            <w:pPr>
              <w:pStyle w:val="CRCoverPage"/>
              <w:spacing w:after="0"/>
              <w:ind w:left="100"/>
              <w:rPr>
                <w:noProof/>
                <w:lang w:eastAsia="ko-KR"/>
              </w:rPr>
            </w:pPr>
            <w:r>
              <w:rPr>
                <w:lang w:eastAsia="ko-KR"/>
              </w:rPr>
              <w:t>PIN</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41B88BB" w:rsidR="00154C39" w:rsidRDefault="00F13F69" w:rsidP="00A035BE">
            <w:pPr>
              <w:pStyle w:val="CRCoverPage"/>
              <w:spacing w:after="0"/>
              <w:ind w:left="100"/>
              <w:rPr>
                <w:noProof/>
              </w:rPr>
            </w:pPr>
            <w:r w:rsidRPr="00725EFD">
              <w:t>20</w:t>
            </w:r>
            <w:r>
              <w:t>2</w:t>
            </w:r>
            <w:r w:rsidR="00EA4101">
              <w:t>3</w:t>
            </w:r>
            <w:r w:rsidRPr="00725EFD">
              <w:t>-</w:t>
            </w:r>
            <w:r w:rsidR="00EA4101">
              <w:t>0</w:t>
            </w:r>
            <w:r w:rsidR="00A035BE">
              <w:t>5</w:t>
            </w:r>
            <w:r w:rsidR="0020496E">
              <w:t>-</w:t>
            </w:r>
            <w:r w:rsidR="003B278B">
              <w:t>04</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0A56782" w:rsidR="00154C39" w:rsidRDefault="00516629" w:rsidP="00CD7214">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93632" w14:textId="1ADF2858" w:rsidR="00C846A9" w:rsidRDefault="004706E6" w:rsidP="00750133">
            <w:pPr>
              <w:pStyle w:val="CRCoverPage"/>
              <w:spacing w:after="0"/>
              <w:ind w:left="100"/>
              <w:rPr>
                <w:noProof/>
                <w:lang w:eastAsia="ko-KR"/>
              </w:rPr>
            </w:pPr>
            <w:r>
              <w:rPr>
                <w:noProof/>
                <w:lang w:eastAsia="ko-KR"/>
              </w:rPr>
              <w:t>At SA2#15</w:t>
            </w:r>
            <w:r w:rsidR="003B278B">
              <w:rPr>
                <w:noProof/>
                <w:lang w:eastAsia="ko-KR"/>
              </w:rPr>
              <w:t>5</w:t>
            </w:r>
            <w:r>
              <w:rPr>
                <w:noProof/>
                <w:lang w:eastAsia="ko-KR"/>
              </w:rPr>
              <w:t xml:space="preserve">, </w:t>
            </w:r>
            <w:r w:rsidR="003B278B" w:rsidRPr="003B278B">
              <w:rPr>
                <w:noProof/>
                <w:lang w:eastAsia="ko-KR"/>
              </w:rPr>
              <w:t xml:space="preserve">S2-2303695 </w:t>
            </w:r>
            <w:r>
              <w:rPr>
                <w:noProof/>
                <w:lang w:eastAsia="ko-KR"/>
              </w:rPr>
              <w:t>(CR#0</w:t>
            </w:r>
            <w:r w:rsidR="003B278B">
              <w:rPr>
                <w:noProof/>
                <w:lang w:eastAsia="ko-KR"/>
              </w:rPr>
              <w:t>915</w:t>
            </w:r>
            <w:r>
              <w:rPr>
                <w:noProof/>
                <w:lang w:eastAsia="ko-KR"/>
              </w:rPr>
              <w:t xml:space="preserve">) </w:t>
            </w:r>
            <w:r w:rsidR="002E0F57">
              <w:rPr>
                <w:noProof/>
                <w:lang w:eastAsia="ko-KR"/>
              </w:rPr>
              <w:t xml:space="preserve">introduces </w:t>
            </w:r>
            <w:r w:rsidR="003B278B" w:rsidRPr="002F321F">
              <w:rPr>
                <w:lang w:eastAsia="fr-FR"/>
              </w:rPr>
              <w:t>URSP handling for PIN</w:t>
            </w:r>
            <w:r w:rsidR="003C17F0">
              <w:t>.</w:t>
            </w:r>
          </w:p>
          <w:p w14:paraId="44D5A7C5" w14:textId="77777777" w:rsidR="008C7069" w:rsidRDefault="008C7069" w:rsidP="00B85FC8">
            <w:pPr>
              <w:pStyle w:val="CRCoverPage"/>
              <w:spacing w:after="0"/>
              <w:ind w:left="100"/>
              <w:rPr>
                <w:noProof/>
                <w:lang w:eastAsia="ko-KR"/>
              </w:rPr>
            </w:pPr>
          </w:p>
          <w:p w14:paraId="5F2D103A" w14:textId="4F3D7CFC" w:rsidR="00172C01" w:rsidRDefault="00172C01" w:rsidP="00B85FC8">
            <w:pPr>
              <w:pStyle w:val="CRCoverPage"/>
              <w:spacing w:after="0"/>
              <w:ind w:left="100"/>
              <w:rPr>
                <w:noProof/>
                <w:lang w:eastAsia="ko-KR"/>
              </w:rPr>
            </w:pPr>
            <w:r>
              <w:rPr>
                <w:noProof/>
                <w:lang w:eastAsia="ko-KR"/>
              </w:rPr>
              <w:t>Among r</w:t>
            </w:r>
            <w:r w:rsidRPr="00172C01">
              <w:rPr>
                <w:noProof/>
                <w:lang w:eastAsia="ko-KR"/>
              </w:rPr>
              <w:t>oute selection components</w:t>
            </w:r>
            <w:r w:rsidR="00456EDE">
              <w:rPr>
                <w:noProof/>
                <w:lang w:eastAsia="ko-KR"/>
              </w:rPr>
              <w:t xml:space="preserve"> that PIN was added </w:t>
            </w:r>
            <w:r w:rsidR="009F6C91">
              <w:rPr>
                <w:noProof/>
                <w:lang w:eastAsia="ko-KR"/>
              </w:rPr>
              <w:t xml:space="preserve">to </w:t>
            </w:r>
            <w:r w:rsidR="00456EDE">
              <w:rPr>
                <w:noProof/>
                <w:lang w:eastAsia="ko-KR"/>
              </w:rPr>
              <w:t xml:space="preserve">by </w:t>
            </w:r>
            <w:r w:rsidR="00456EDE" w:rsidRPr="003B278B">
              <w:rPr>
                <w:noProof/>
                <w:lang w:eastAsia="ko-KR"/>
              </w:rPr>
              <w:t xml:space="preserve">S2-2303695 </w:t>
            </w:r>
            <w:r w:rsidR="00456EDE">
              <w:rPr>
                <w:noProof/>
                <w:lang w:eastAsia="ko-KR"/>
              </w:rPr>
              <w:t>(CR#0915)</w:t>
            </w:r>
            <w:r>
              <w:rPr>
                <w:noProof/>
                <w:lang w:eastAsia="ko-KR"/>
              </w:rPr>
              <w:t xml:space="preserve">, the following </w:t>
            </w:r>
            <w:r w:rsidR="00456EDE">
              <w:rPr>
                <w:noProof/>
                <w:lang w:eastAsia="ko-KR"/>
              </w:rPr>
              <w:t>RSCs are not applied to PIN.</w:t>
            </w:r>
          </w:p>
          <w:p w14:paraId="5E823CA9" w14:textId="021680BB" w:rsidR="002B7665" w:rsidRPr="002B7665" w:rsidRDefault="00456EDE" w:rsidP="002B7665">
            <w:pPr>
              <w:pStyle w:val="CRCoverPage"/>
              <w:spacing w:after="0"/>
              <w:ind w:left="336"/>
              <w:rPr>
                <w:lang w:eastAsia="ko-KR"/>
              </w:rPr>
            </w:pPr>
            <w:r>
              <w:rPr>
                <w:rFonts w:eastAsia="SimSun"/>
              </w:rPr>
              <w:t xml:space="preserve">- </w:t>
            </w:r>
            <w:r w:rsidR="00172C01" w:rsidRPr="008C7069">
              <w:rPr>
                <w:rFonts w:eastAsia="SimSun"/>
                <w:b/>
              </w:rPr>
              <w:t>Non-</w:t>
            </w:r>
            <w:r w:rsidR="00172C01" w:rsidRPr="008C7069">
              <w:rPr>
                <w:b/>
              </w:rPr>
              <w:t>Seamless</w:t>
            </w:r>
            <w:r w:rsidR="00172C01" w:rsidRPr="008C7069">
              <w:rPr>
                <w:rFonts w:eastAsia="SimSun"/>
                <w:b/>
              </w:rPr>
              <w:t xml:space="preserve"> Offload Policy</w:t>
            </w:r>
            <w:r w:rsidR="002B7665">
              <w:rPr>
                <w:rFonts w:hint="eastAsia"/>
                <w:lang w:eastAsia="ko-KR"/>
              </w:rPr>
              <w:t xml:space="preserve">: </w:t>
            </w:r>
            <w:r w:rsidR="002B7665">
              <w:rPr>
                <w:lang w:eastAsia="ko-KR"/>
              </w:rPr>
              <w:t>There is n</w:t>
            </w:r>
            <w:r w:rsidR="002B7665">
              <w:rPr>
                <w:rFonts w:hint="eastAsia"/>
                <w:lang w:eastAsia="ko-KR"/>
              </w:rPr>
              <w:t xml:space="preserve">o requirement about that PIN traffic is </w:t>
            </w:r>
            <w:r w:rsidR="002B7665" w:rsidRPr="003D4ABF">
              <w:rPr>
                <w:rFonts w:eastAsia="SimSun"/>
              </w:rPr>
              <w:t>non-seamlessly offloaded to non-3GPP access (i.e. outside of a PDU Session)</w:t>
            </w:r>
            <w:r w:rsidR="002B7665">
              <w:rPr>
                <w:rFonts w:eastAsia="SimSun"/>
              </w:rPr>
              <w:t>.</w:t>
            </w:r>
          </w:p>
          <w:p w14:paraId="49DAFB74" w14:textId="479430FB" w:rsidR="00456EDE" w:rsidRDefault="00456EDE" w:rsidP="00456EDE">
            <w:pPr>
              <w:pStyle w:val="CRCoverPage"/>
              <w:spacing w:after="0"/>
              <w:ind w:left="336"/>
              <w:rPr>
                <w:lang w:eastAsia="zh-CN"/>
              </w:rPr>
            </w:pPr>
            <w:r>
              <w:rPr>
                <w:lang w:eastAsia="zh-CN"/>
              </w:rPr>
              <w:t xml:space="preserve">- </w:t>
            </w:r>
            <w:r w:rsidRPr="008C7069">
              <w:rPr>
                <w:b/>
                <w:lang w:eastAsia="zh-CN"/>
              </w:rPr>
              <w:t>PDU Session Pair ID</w:t>
            </w:r>
            <w:r w:rsidR="008C7069">
              <w:rPr>
                <w:lang w:eastAsia="zh-CN"/>
              </w:rPr>
              <w:t xml:space="preserve"> &amp;</w:t>
            </w:r>
            <w:r>
              <w:rPr>
                <w:lang w:eastAsia="zh-CN"/>
              </w:rPr>
              <w:t xml:space="preserve"> </w:t>
            </w:r>
            <w:r w:rsidRPr="008C7069">
              <w:rPr>
                <w:b/>
                <w:lang w:eastAsia="zh-CN"/>
              </w:rPr>
              <w:t>RSN</w:t>
            </w:r>
            <w:r w:rsidR="008C7069" w:rsidRPr="008C7069">
              <w:rPr>
                <w:lang w:eastAsia="zh-CN"/>
              </w:rPr>
              <w:t>:</w:t>
            </w:r>
            <w:r w:rsidR="008C7069">
              <w:rPr>
                <w:b/>
                <w:lang w:eastAsia="zh-CN"/>
              </w:rPr>
              <w:t xml:space="preserve"> </w:t>
            </w:r>
            <w:r w:rsidR="008C7069" w:rsidRPr="008C7069">
              <w:rPr>
                <w:lang w:eastAsia="zh-CN"/>
              </w:rPr>
              <w:t>These</w:t>
            </w:r>
            <w:r w:rsidR="008C7069">
              <w:rPr>
                <w:lang w:eastAsia="zh-CN"/>
              </w:rPr>
              <w:t xml:space="preserve"> redundant PDU Session</w:t>
            </w:r>
            <w:r w:rsidR="00AA1AFC">
              <w:rPr>
                <w:lang w:eastAsia="zh-CN"/>
              </w:rPr>
              <w:t>s</w:t>
            </w:r>
            <w:r w:rsidR="008C7069">
              <w:rPr>
                <w:lang w:eastAsia="zh-CN"/>
              </w:rPr>
              <w:t xml:space="preserve"> </w:t>
            </w:r>
            <w:r w:rsidR="001203A0">
              <w:rPr>
                <w:lang w:eastAsia="zh-CN"/>
              </w:rPr>
              <w:t xml:space="preserve">related RSCs </w:t>
            </w:r>
            <w:r w:rsidR="008C7069">
              <w:rPr>
                <w:lang w:eastAsia="zh-CN"/>
              </w:rPr>
              <w:t>do not work for PIN because there is no scenario/requirement that two PINs served by a PEGC are used for redundant transmission.</w:t>
            </w:r>
            <w:r w:rsidR="00904D2E">
              <w:rPr>
                <w:lang w:eastAsia="zh-CN"/>
              </w:rPr>
              <w:t xml:space="preserve"> In addition, to make UR</w:t>
            </w:r>
            <w:r w:rsidR="00B91DD3">
              <w:rPr>
                <w:lang w:eastAsia="zh-CN"/>
              </w:rPr>
              <w:t>S</w:t>
            </w:r>
            <w:r w:rsidR="00904D2E">
              <w:rPr>
                <w:lang w:eastAsia="zh-CN"/>
              </w:rPr>
              <w:t xml:space="preserve">P support redundant PDU Sessions, other TDs than PIN ID such as DNN are needed as specified in clause </w:t>
            </w:r>
            <w:r w:rsidR="00904D2E" w:rsidRPr="001B7C50">
              <w:t>5.33.2.1</w:t>
            </w:r>
            <w:r w:rsidR="00904D2E">
              <w:t xml:space="preserve"> of TS 23.501 as below:</w:t>
            </w:r>
          </w:p>
          <w:p w14:paraId="4BABB63D" w14:textId="77777777" w:rsidR="00904D2E" w:rsidRDefault="00904D2E" w:rsidP="00456EDE">
            <w:pPr>
              <w:pStyle w:val="CRCoverPage"/>
              <w:spacing w:after="0"/>
              <w:ind w:left="336"/>
              <w:rPr>
                <w:lang w:eastAsia="zh-CN"/>
              </w:rPr>
            </w:pPr>
          </w:p>
          <w:p w14:paraId="31D0BC70" w14:textId="2FD9D6C7" w:rsidR="00904D2E" w:rsidRPr="00904D2E" w:rsidRDefault="00904D2E" w:rsidP="00456EDE">
            <w:pPr>
              <w:pStyle w:val="CRCoverPage"/>
              <w:spacing w:after="0"/>
              <w:ind w:left="336"/>
              <w:rPr>
                <w:rFonts w:ascii="Times New Roman" w:hAnsi="Times New Roman"/>
                <w:i/>
                <w:lang w:eastAsia="zh-CN"/>
              </w:rPr>
            </w:pPr>
            <w:r w:rsidRPr="00904D2E">
              <w:rPr>
                <w:rFonts w:ascii="Times New Roman" w:hAnsi="Times New Roman"/>
                <w:i/>
              </w:rPr>
              <w:t xml:space="preserve">When URSP is used to establish two redundant PDU Sessions, duplicated traffic from the application, associated to the redundant PDU Sessions, is differentiated by two distinct traffic descriptors, each in a distinct URSP rule. </w:t>
            </w:r>
            <w:r w:rsidRPr="003331F1">
              <w:rPr>
                <w:rFonts w:ascii="Times New Roman" w:hAnsi="Times New Roman"/>
                <w:b/>
                <w:i/>
              </w:rPr>
              <w:t>These traffic descriptors need to have different DNNs, IP descriptors or non-IP descriptors (e.g. MAC address, VLAN ID)</w:t>
            </w:r>
            <w:r w:rsidRPr="00904D2E">
              <w:rPr>
                <w:rFonts w:ascii="Times New Roman" w:hAnsi="Times New Roman"/>
                <w:i/>
              </w:rPr>
              <w:t>, so that the two redundant PDU Sessions are matched to the Route Selection Descriptors of distinct URSP rules. These Route Selection Descriptors of distinct URSP rules may include corresponding RSNs and PDU Session Pair IDs. The Route Selection Descriptors share same PDU Session Pair ID, if included, to denote the two traffic are redundant with each other. How does UE determines the PDU Session Pair ID and/or RSN from the matched URSP rules is described in clause 6.6.2 of TS 23.503 [45].</w:t>
            </w:r>
          </w:p>
          <w:p w14:paraId="3C5360C2" w14:textId="77777777" w:rsidR="008C7069" w:rsidRPr="008C7069" w:rsidRDefault="008C7069" w:rsidP="00456EDE">
            <w:pPr>
              <w:pStyle w:val="CRCoverPage"/>
              <w:spacing w:after="0"/>
              <w:ind w:left="336"/>
              <w:rPr>
                <w:noProof/>
                <w:lang w:eastAsia="ko-KR"/>
              </w:rPr>
            </w:pPr>
          </w:p>
          <w:p w14:paraId="65B3BAEE" w14:textId="196CDC1C" w:rsidR="00EB0FB8" w:rsidRDefault="008C7069" w:rsidP="00750133">
            <w:pPr>
              <w:pStyle w:val="CRCoverPage"/>
              <w:spacing w:after="0"/>
              <w:ind w:left="100"/>
              <w:rPr>
                <w:noProof/>
                <w:lang w:eastAsia="ko-KR"/>
              </w:rPr>
            </w:pPr>
            <w:r>
              <w:rPr>
                <w:rFonts w:hint="eastAsia"/>
                <w:noProof/>
                <w:lang w:eastAsia="ko-KR"/>
              </w:rPr>
              <w:t xml:space="preserve">Therefore, </w:t>
            </w:r>
            <w:r>
              <w:rPr>
                <w:noProof/>
                <w:lang w:eastAsia="ko-KR"/>
              </w:rPr>
              <w:t xml:space="preserve">PIN should be removed from </w:t>
            </w:r>
            <w:r>
              <w:rPr>
                <w:rFonts w:hint="eastAsia"/>
                <w:noProof/>
                <w:lang w:eastAsia="ko-KR"/>
              </w:rPr>
              <w:t>the above RSCs</w:t>
            </w:r>
            <w:r>
              <w:rPr>
                <w:noProof/>
                <w:lang w:eastAsia="ko-KR"/>
              </w:rPr>
              <w:t>.</w:t>
            </w:r>
          </w:p>
          <w:p w14:paraId="15CB3250" w14:textId="1B23B3B4" w:rsidR="008C7069" w:rsidRPr="006151F5" w:rsidRDefault="008C7069"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157B2F42"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30EBA47C" w:rsidR="00A028AB" w:rsidRPr="00F53848" w:rsidRDefault="00A753E5" w:rsidP="00A753E5">
            <w:pPr>
              <w:pStyle w:val="CRCoverPage"/>
              <w:spacing w:after="0"/>
              <w:ind w:leftChars="26" w:left="52"/>
              <w:rPr>
                <w:rFonts w:eastAsia="맑은 고딕" w:cs="Arial"/>
                <w:noProof/>
                <w:lang w:eastAsia="zh-CN"/>
              </w:rPr>
            </w:pPr>
            <w:r w:rsidRPr="00F53848">
              <w:rPr>
                <w:rFonts w:eastAsia="맑은 고딕" w:cs="Arial"/>
                <w:noProof/>
                <w:lang w:eastAsia="zh-CN"/>
              </w:rPr>
              <w:t>§</w:t>
            </w:r>
            <w:r w:rsidR="00775815">
              <w:rPr>
                <w:rFonts w:eastAsia="맑은 고딕" w:cs="Arial"/>
                <w:noProof/>
                <w:lang w:eastAsia="zh-CN"/>
              </w:rPr>
              <w:t>6.</w:t>
            </w:r>
            <w:r w:rsidR="001203A0">
              <w:rPr>
                <w:rFonts w:eastAsia="맑은 고딕" w:cs="Arial"/>
                <w:noProof/>
                <w:lang w:eastAsia="zh-CN"/>
              </w:rPr>
              <w:t>1.2.2.1</w:t>
            </w:r>
          </w:p>
          <w:p w14:paraId="742E95DD" w14:textId="6F6F3235" w:rsidR="00756C56" w:rsidRPr="001203A0" w:rsidRDefault="00086C02" w:rsidP="00414BEC">
            <w:pPr>
              <w:pStyle w:val="CRCoverPage"/>
              <w:spacing w:after="0"/>
              <w:ind w:leftChars="76" w:left="336" w:hangingChars="92" w:hanging="184"/>
              <w:rPr>
                <w:rFonts w:eastAsia="맑은 고딕" w:cs="Arial"/>
                <w:noProof/>
                <w:lang w:eastAsia="zh-CN"/>
              </w:rPr>
            </w:pPr>
            <w:r w:rsidRPr="00F53848">
              <w:rPr>
                <w:rFonts w:eastAsia="맑은 고딕" w:cs="Arial"/>
                <w:noProof/>
                <w:lang w:eastAsia="zh-CN"/>
              </w:rPr>
              <w:t xml:space="preserve">- </w:t>
            </w:r>
            <w:r w:rsidR="001203A0">
              <w:rPr>
                <w:rFonts w:eastAsia="맑은 고딕" w:cs="Arial"/>
                <w:noProof/>
                <w:lang w:eastAsia="zh-CN"/>
              </w:rPr>
              <w:t xml:space="preserve">Remove PIN </w:t>
            </w:r>
            <w:r w:rsidR="001203A0" w:rsidRPr="001203A0">
              <w:rPr>
                <w:rFonts w:eastAsia="맑은 고딕" w:cs="Arial"/>
                <w:noProof/>
                <w:lang w:eastAsia="zh-CN"/>
              </w:rPr>
              <w:t xml:space="preserve">from </w:t>
            </w:r>
            <w:r w:rsidR="001203A0" w:rsidRPr="001203A0">
              <w:rPr>
                <w:rFonts w:eastAsia="SimSun"/>
              </w:rPr>
              <w:t>Non-</w:t>
            </w:r>
            <w:r w:rsidR="001203A0" w:rsidRPr="001203A0">
              <w:t>Seamless</w:t>
            </w:r>
            <w:r w:rsidR="001203A0" w:rsidRPr="001203A0">
              <w:rPr>
                <w:rFonts w:eastAsia="SimSun"/>
              </w:rPr>
              <w:t xml:space="preserve"> Offload Policy, </w:t>
            </w:r>
            <w:r w:rsidR="001203A0" w:rsidRPr="001203A0">
              <w:rPr>
                <w:lang w:eastAsia="zh-CN"/>
              </w:rPr>
              <w:t>PDU Session Pair ID and RSN</w:t>
            </w:r>
            <w:r w:rsidR="007F2F9F" w:rsidRPr="001203A0">
              <w:rPr>
                <w:rFonts w:eastAsia="맑은 고딕" w:cs="Arial"/>
                <w:noProof/>
                <w:lang w:eastAsia="zh-CN"/>
              </w:rPr>
              <w:t>.</w:t>
            </w:r>
          </w:p>
          <w:p w14:paraId="0EE58FCA" w14:textId="1CB32583" w:rsidR="00033DEC" w:rsidRPr="00A753E5" w:rsidRDefault="00033DEC" w:rsidP="007A43C4">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42D6AD4C" w:rsidR="0087363C" w:rsidRPr="00414BEC" w:rsidRDefault="001203A0" w:rsidP="0087363C">
            <w:pPr>
              <w:pStyle w:val="CRCoverPage"/>
              <w:spacing w:after="0"/>
              <w:ind w:leftChars="26" w:left="52"/>
              <w:rPr>
                <w:noProof/>
                <w:lang w:eastAsia="ko-KR"/>
              </w:rPr>
            </w:pPr>
            <w:r>
              <w:rPr>
                <w:noProof/>
                <w:lang w:eastAsia="ko-KR"/>
              </w:rPr>
              <w:t>Aspects that cannot be supported exist.</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B8F8062" w:rsidR="00154C39" w:rsidRDefault="003B278B" w:rsidP="007A43C4">
            <w:pPr>
              <w:pStyle w:val="CRCoverPage"/>
              <w:spacing w:after="0"/>
              <w:ind w:left="100"/>
              <w:rPr>
                <w:noProof/>
                <w:lang w:eastAsia="ko-KR"/>
              </w:rPr>
            </w:pPr>
            <w:r>
              <w:t>6.1.2.2.1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30358185" w14:textId="77777777" w:rsidR="005C2DE1" w:rsidRPr="003D4ABF" w:rsidRDefault="005C2DE1" w:rsidP="005C2DE1">
      <w:pPr>
        <w:pStyle w:val="4"/>
      </w:pPr>
      <w:bookmarkStart w:id="13" w:name="_Toc122504125"/>
      <w:bookmarkStart w:id="14" w:name="_Toc114668188"/>
      <w:bookmarkEnd w:id="2"/>
      <w:bookmarkEnd w:id="3"/>
      <w:bookmarkEnd w:id="4"/>
      <w:bookmarkEnd w:id="5"/>
      <w:bookmarkEnd w:id="6"/>
      <w:bookmarkEnd w:id="7"/>
      <w:bookmarkEnd w:id="8"/>
      <w:bookmarkEnd w:id="9"/>
      <w:bookmarkEnd w:id="10"/>
      <w:bookmarkEnd w:id="11"/>
      <w:bookmarkEnd w:id="12"/>
      <w:r w:rsidRPr="003D4ABF">
        <w:t>6.1.2.2</w:t>
      </w:r>
      <w:r w:rsidRPr="003D4ABF">
        <w:tab/>
        <w:t>UE policy control</w:t>
      </w:r>
      <w:bookmarkEnd w:id="13"/>
    </w:p>
    <w:p w14:paraId="0FB6A5C2" w14:textId="77777777" w:rsidR="005C2DE1" w:rsidRPr="003D4ABF" w:rsidRDefault="005C2DE1" w:rsidP="005C2DE1">
      <w:pPr>
        <w:pStyle w:val="5"/>
      </w:pPr>
      <w:bookmarkStart w:id="15" w:name="_Toc19197325"/>
      <w:bookmarkStart w:id="16" w:name="_Toc27896478"/>
      <w:bookmarkStart w:id="17" w:name="_Toc36192646"/>
      <w:bookmarkStart w:id="18" w:name="_Toc37076377"/>
      <w:bookmarkStart w:id="19" w:name="_Toc45194823"/>
      <w:bookmarkStart w:id="20" w:name="_Toc47594235"/>
      <w:bookmarkStart w:id="21" w:name="_Toc51836866"/>
      <w:bookmarkStart w:id="22" w:name="_Toc122504126"/>
      <w:r w:rsidRPr="003D4ABF">
        <w:t>6.1.2.2.1</w:t>
      </w:r>
      <w:r w:rsidRPr="003D4ABF">
        <w:tab/>
        <w:t>General</w:t>
      </w:r>
      <w:bookmarkEnd w:id="15"/>
      <w:bookmarkEnd w:id="16"/>
      <w:bookmarkEnd w:id="17"/>
      <w:bookmarkEnd w:id="18"/>
      <w:bookmarkEnd w:id="19"/>
      <w:bookmarkEnd w:id="20"/>
      <w:bookmarkEnd w:id="21"/>
      <w:bookmarkEnd w:id="22"/>
    </w:p>
    <w:p w14:paraId="6D01C02B" w14:textId="77777777" w:rsidR="005C2DE1" w:rsidRPr="003D4ABF" w:rsidRDefault="005C2DE1" w:rsidP="005C2DE1">
      <w:pPr>
        <w:rPr>
          <w:rFonts w:eastAsia="SimSun"/>
        </w:rPr>
      </w:pPr>
      <w:r w:rsidRPr="003D4ABF">
        <w:rPr>
          <w:rFonts w:eastAsia="SimSun"/>
        </w:rPr>
        <w:t>The 5GC shall be able to provide policy information from the PCF to the UE. Such UE policy information includes:</w:t>
      </w:r>
    </w:p>
    <w:p w14:paraId="77361067" w14:textId="77777777" w:rsidR="005C2DE1" w:rsidRPr="003D4ABF" w:rsidRDefault="005C2DE1" w:rsidP="005C2DE1">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70203713" w14:textId="77777777" w:rsidR="005C2DE1" w:rsidRDefault="005C2DE1" w:rsidP="005C2DE1">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Pr>
          <w:rFonts w:eastAsia="SimSun"/>
        </w:rPr>
        <w:t xml:space="preserve"> or a PIN:</w:t>
      </w:r>
    </w:p>
    <w:p w14:paraId="1EEDD741" w14:textId="75BFB596" w:rsidR="005C2DE1" w:rsidRDefault="005C2DE1" w:rsidP="005C2DE1">
      <w:pPr>
        <w:pStyle w:val="B2"/>
        <w:rPr>
          <w:rFonts w:eastAsia="SimSun"/>
        </w:rPr>
      </w:pPr>
      <w:r>
        <w:rPr>
          <w:rFonts w:eastAsia="SimSun"/>
        </w:rPr>
        <w:t>-</w:t>
      </w:r>
      <w:r>
        <w:rPr>
          <w:rFonts w:eastAsia="SimSun"/>
        </w:rPr>
        <w:tab/>
      </w:r>
      <w:r w:rsidRPr="003D4ABF">
        <w:rPr>
          <w:rFonts w:eastAsia="SimSun"/>
        </w:rPr>
        <w:t>can be associated to an established PDU Session</w:t>
      </w:r>
      <w:r>
        <w:rPr>
          <w:rFonts w:eastAsia="SimSun"/>
        </w:rPr>
        <w:t>; or</w:t>
      </w:r>
    </w:p>
    <w:p w14:paraId="25679C20" w14:textId="4072A2D3" w:rsidR="005C2DE1" w:rsidRDefault="005C2DE1" w:rsidP="005C2DE1">
      <w:pPr>
        <w:pStyle w:val="B2"/>
        <w:rPr>
          <w:rFonts w:eastAsia="SimSun"/>
        </w:rPr>
      </w:pPr>
      <w:r>
        <w:rPr>
          <w:rFonts w:eastAsia="SimSun"/>
        </w:rPr>
        <w:t>-</w:t>
      </w:r>
      <w:r>
        <w:rPr>
          <w:rFonts w:eastAsia="SimSun"/>
        </w:rPr>
        <w:tab/>
      </w:r>
      <w:r w:rsidRPr="003D4ABF">
        <w:rPr>
          <w:rFonts w:eastAsia="SimSun"/>
        </w:rPr>
        <w:t>can be offloaded to non-3GPP access outside a PDU Session</w:t>
      </w:r>
      <w:r>
        <w:rPr>
          <w:rFonts w:eastAsia="SimSun"/>
        </w:rPr>
        <w:t>; or</w:t>
      </w:r>
    </w:p>
    <w:p w14:paraId="12DD445B" w14:textId="56A62F55" w:rsidR="005C2DE1" w:rsidRDefault="005C2DE1" w:rsidP="005C2DE1">
      <w:pPr>
        <w:pStyle w:val="B2"/>
        <w:rPr>
          <w:rFonts w:eastAsia="SimSun"/>
        </w:rPr>
      </w:pPr>
      <w:r>
        <w:rPr>
          <w:rFonts w:eastAsia="SimSun"/>
        </w:rPr>
        <w:t>-</w:t>
      </w:r>
      <w:r>
        <w:rPr>
          <w:rFonts w:eastAsia="SimSun"/>
        </w:rPr>
        <w:tab/>
      </w:r>
      <w:r w:rsidRPr="003D4ABF">
        <w:rPr>
          <w:rFonts w:eastAsia="SimSun"/>
        </w:rPr>
        <w:t>can be routed via a ProSe Layer-3 UE-to-Network Relay outside a PDU session</w:t>
      </w:r>
      <w:r>
        <w:rPr>
          <w:rFonts w:eastAsia="SimSun"/>
        </w:rPr>
        <w:t>; or</w:t>
      </w:r>
    </w:p>
    <w:p w14:paraId="4D940A89" w14:textId="08DD556B" w:rsidR="005C2DE1" w:rsidRDefault="005C2DE1" w:rsidP="005C2DE1">
      <w:pPr>
        <w:pStyle w:val="B2"/>
        <w:rPr>
          <w:rFonts w:eastAsia="SimSun"/>
        </w:rPr>
      </w:pPr>
      <w:r>
        <w:rPr>
          <w:rFonts w:eastAsia="SimSun"/>
        </w:rPr>
        <w:t>-</w:t>
      </w:r>
      <w:r>
        <w:rPr>
          <w:rFonts w:eastAsia="SimSun"/>
        </w:rPr>
        <w:tab/>
        <w:t>multipath transmission via 5G ProSe Layer-3 UE-to-Network Relay outside of a PDU session and over Uu reference point or either path;</w:t>
      </w:r>
      <w:r w:rsidRPr="003D4ABF">
        <w:rPr>
          <w:rFonts w:eastAsia="SimSun"/>
        </w:rPr>
        <w:t xml:space="preserve"> or</w:t>
      </w:r>
    </w:p>
    <w:p w14:paraId="4364FB71" w14:textId="2E229867" w:rsidR="005C2DE1" w:rsidRDefault="005C2DE1" w:rsidP="005C2DE1">
      <w:pPr>
        <w:pStyle w:val="B2"/>
        <w:rPr>
          <w:rFonts w:eastAsia="SimSun"/>
        </w:rPr>
      </w:pPr>
      <w:r>
        <w:rPr>
          <w:rFonts w:eastAsia="SimSun"/>
        </w:rPr>
        <w:t>-</w:t>
      </w:r>
      <w:r>
        <w:rPr>
          <w:rFonts w:eastAsia="SimSun"/>
        </w:rPr>
        <w:tab/>
      </w:r>
      <w:r w:rsidRPr="003D4ABF">
        <w:rPr>
          <w:rFonts w:eastAsia="SimSun"/>
        </w:rPr>
        <w:t>can trigger the establishment of a new PDU Session.</w:t>
      </w:r>
    </w:p>
    <w:p w14:paraId="140EF771" w14:textId="77777777" w:rsidR="005C2DE1" w:rsidRPr="003D4ABF" w:rsidRDefault="005C2DE1" w:rsidP="005C2DE1">
      <w:pPr>
        <w:pStyle w:val="B1"/>
        <w:rPr>
          <w:rFonts w:eastAsia="SimSun"/>
        </w:rPr>
      </w:pPr>
      <w:r>
        <w:rPr>
          <w:rFonts w:eastAsia="SimSun"/>
        </w:rPr>
        <w:tab/>
      </w:r>
      <w:r w:rsidRPr="003D4ABF">
        <w:rPr>
          <w:rFonts w:eastAsia="SimSun"/>
        </w:rPr>
        <w:t xml:space="preserve">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1D377847" w14:textId="77777777" w:rsidR="005C2DE1" w:rsidRPr="003D4ABF" w:rsidRDefault="005C2DE1" w:rsidP="005C2DE1">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t>/PIN</w:t>
      </w:r>
      <w:r w:rsidRPr="003D4ABF">
        <w:t xml:space="preserve"> </w:t>
      </w:r>
      <w:r w:rsidRPr="003D4ABF">
        <w:rPr>
          <w:rFonts w:eastAsia="SimSun"/>
        </w:rPr>
        <w:t>with SSC modes.</w:t>
      </w:r>
    </w:p>
    <w:p w14:paraId="740E078B" w14:textId="77777777" w:rsidR="005C2DE1" w:rsidRPr="003D4ABF" w:rsidRDefault="005C2DE1" w:rsidP="005C2DE1">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t>/PIN</w:t>
      </w:r>
      <w:r w:rsidRPr="003D4ABF">
        <w:t xml:space="preserve"> </w:t>
      </w:r>
      <w:r w:rsidRPr="003D4ABF">
        <w:rPr>
          <w:rFonts w:eastAsia="SimSun"/>
        </w:rPr>
        <w:t>with S-NSSAI.</w:t>
      </w:r>
    </w:p>
    <w:p w14:paraId="594451D6" w14:textId="77777777" w:rsidR="005C2DE1" w:rsidRPr="003D4ABF" w:rsidRDefault="005C2DE1" w:rsidP="005C2DE1">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t>/PIN</w:t>
      </w:r>
      <w:r w:rsidRPr="003D4ABF">
        <w:t xml:space="preserve"> </w:t>
      </w:r>
      <w:r w:rsidRPr="003D4ABF">
        <w:rPr>
          <w:rFonts w:eastAsia="SimSun"/>
        </w:rPr>
        <w:t>with DNN.</w:t>
      </w:r>
    </w:p>
    <w:p w14:paraId="2D045FC7" w14:textId="77777777" w:rsidR="005C2DE1" w:rsidRPr="003D4ABF" w:rsidRDefault="005C2DE1" w:rsidP="005C2DE1">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Pr>
          <w:rFonts w:eastAsia="SimSun"/>
        </w:rPr>
        <w:t>/PIN</w:t>
      </w:r>
      <w:r w:rsidRPr="003D4ABF">
        <w:rPr>
          <w:rFonts w:eastAsia="SimSun"/>
        </w:rPr>
        <w:t xml:space="preserve"> with a PDU Session Type.</w:t>
      </w:r>
    </w:p>
    <w:p w14:paraId="1BDB1163" w14:textId="2BCD12E8" w:rsidR="005C2DE1" w:rsidRPr="003D4ABF" w:rsidRDefault="005C2DE1" w:rsidP="005C2DE1">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del w:id="23" w:author="LaeYoung (LG Electronics)" w:date="2023-04-04T13:10:00Z">
        <w:r w:rsidDel="00C65AF4">
          <w:delText>/PIN</w:delText>
        </w:r>
      </w:del>
      <w:r w:rsidRPr="003D4ABF">
        <w:t xml:space="preserve"> </w:t>
      </w:r>
      <w:r w:rsidRPr="003D4ABF">
        <w:rPr>
          <w:rFonts w:eastAsia="SimSun"/>
        </w:rPr>
        <w:t>should be non-seamlessly offloaded to non-3GPP access (i.e. outside of a PDU Session).</w:t>
      </w:r>
    </w:p>
    <w:p w14:paraId="3E36D05E" w14:textId="77777777" w:rsidR="005C2DE1" w:rsidRPr="003D4ABF" w:rsidRDefault="005C2DE1" w:rsidP="005C2DE1">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Pr>
          <w:rFonts w:eastAsia="SimSun"/>
        </w:rPr>
        <w:t>/PIN</w:t>
      </w:r>
      <w:r w:rsidRPr="003D4ABF">
        <w:rPr>
          <w:rFonts w:eastAsia="SimSun"/>
        </w:rPr>
        <w:t>, this indicates the preferred Access Type (3GPP or non-3GPP or Multi-Access).</w:t>
      </w:r>
    </w:p>
    <w:p w14:paraId="57E471FA" w14:textId="77777777" w:rsidR="005C2DE1" w:rsidRPr="003D4ABF" w:rsidRDefault="005C2DE1" w:rsidP="005C2DE1">
      <w:pPr>
        <w:pStyle w:val="NO"/>
        <w:rPr>
          <w:rFonts w:eastAsia="SimSun"/>
        </w:rPr>
      </w:pPr>
      <w:r w:rsidRPr="003D4ABF">
        <w:rPr>
          <w:rFonts w:eastAsia="SimSun"/>
        </w:rPr>
        <w:t>NOTE 1:</w:t>
      </w:r>
      <w:r w:rsidRPr="003D4ABF">
        <w:rPr>
          <w:rFonts w:eastAsia="SimSun"/>
        </w:rPr>
        <w:tab/>
        <w:t>The Access Type of 3GPP also includes the use of ProSe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71F556C3" w14:textId="77777777" w:rsidR="005C2DE1" w:rsidRPr="003D4ABF" w:rsidRDefault="005C2DE1" w:rsidP="005C2DE1">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6C0E79F6" w14:textId="42374AC5" w:rsidR="005C2DE1" w:rsidRPr="003D4ABF" w:rsidRDefault="005C2DE1" w:rsidP="005C2DE1">
      <w:pPr>
        <w:pStyle w:val="B2"/>
        <w:rPr>
          <w:lang w:eastAsia="zh-CN"/>
        </w:rPr>
      </w:pPr>
      <w:r w:rsidRPr="003D4ABF">
        <w:rPr>
          <w:lang w:eastAsia="zh-CN"/>
        </w:rPr>
        <w:t>2h)</w:t>
      </w:r>
      <w:r w:rsidRPr="003D4ABF">
        <w:rPr>
          <w:lang w:eastAsia="zh-CN"/>
        </w:rPr>
        <w:tab/>
        <w:t>PDU Session Pair ID: If the UE needs to establish a PDU Session for the matching application</w:t>
      </w:r>
      <w:del w:id="24" w:author="LaeYoung (LG Electronics)" w:date="2023-04-04T13:10:00Z">
        <w:r w:rsidDel="00C65AF4">
          <w:rPr>
            <w:lang w:eastAsia="zh-CN"/>
          </w:rPr>
          <w:delText>/PIN</w:delText>
        </w:r>
      </w:del>
      <w:r w:rsidRPr="003D4ABF">
        <w:rPr>
          <w:lang w:eastAsia="zh-CN"/>
        </w:rPr>
        <w:t>, this indicates PDU Sessions with same PDU Session Pair ID are paired for redundant transmission.</w:t>
      </w:r>
    </w:p>
    <w:p w14:paraId="0269CDC7" w14:textId="6B07F18F" w:rsidR="005C2DE1" w:rsidRPr="003D4ABF" w:rsidRDefault="005C2DE1" w:rsidP="005C2DE1">
      <w:pPr>
        <w:pStyle w:val="B2"/>
        <w:rPr>
          <w:lang w:eastAsia="zh-CN"/>
        </w:rPr>
      </w:pPr>
      <w:r w:rsidRPr="003D4ABF">
        <w:rPr>
          <w:lang w:eastAsia="zh-CN"/>
        </w:rPr>
        <w:t>2i)</w:t>
      </w:r>
      <w:r w:rsidRPr="003D4ABF">
        <w:rPr>
          <w:lang w:eastAsia="zh-CN"/>
        </w:rPr>
        <w:tab/>
        <w:t>RSN: If the UE needs to establish a PDU Session for the matching application</w:t>
      </w:r>
      <w:del w:id="25" w:author="LaeYoung (LG Electronics)" w:date="2023-04-04T13:10:00Z">
        <w:r w:rsidDel="00C65AF4">
          <w:rPr>
            <w:lang w:eastAsia="zh-CN"/>
          </w:rPr>
          <w:delText>/PIN</w:delText>
        </w:r>
      </w:del>
      <w:r w:rsidRPr="003D4ABF">
        <w:rPr>
          <w:lang w:eastAsia="zh-CN"/>
        </w:rPr>
        <w:t>, this indicates RSN for redundant transmission.</w:t>
      </w:r>
    </w:p>
    <w:p w14:paraId="30080510" w14:textId="77777777" w:rsidR="005C2DE1" w:rsidRPr="003D4ABF" w:rsidRDefault="005C2DE1" w:rsidP="005C2DE1">
      <w:pPr>
        <w:pStyle w:val="B2"/>
        <w:rPr>
          <w:lang w:eastAsia="zh-CN"/>
        </w:rPr>
      </w:pPr>
      <w:r>
        <w:rPr>
          <w:lang w:eastAsia="zh-CN"/>
        </w:rPr>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p>
    <w:p w14:paraId="3EB71261" w14:textId="77777777" w:rsidR="005C2DE1" w:rsidRPr="003D4ABF" w:rsidRDefault="005C2DE1" w:rsidP="005C2DE1">
      <w:pPr>
        <w:pStyle w:val="B1"/>
        <w:rPr>
          <w:lang w:eastAsia="zh-CN"/>
        </w:rPr>
      </w:pPr>
      <w:r w:rsidRPr="003D4ABF">
        <w:rPr>
          <w:lang w:eastAsia="zh-CN"/>
        </w:rPr>
        <w:lastRenderedPageBreak/>
        <w:t>3)</w:t>
      </w:r>
      <w:r w:rsidRPr="003D4ABF">
        <w:rPr>
          <w:lang w:eastAsia="zh-CN"/>
        </w:rPr>
        <w:tab/>
        <w:t>V2X Policy (V2XP): This policy provides configuration parameters to the UE for V2X communication over PC5 reference point or over Uu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1048DC5F" w14:textId="77777777" w:rsidR="005C2DE1" w:rsidRPr="003D4ABF" w:rsidRDefault="005C2DE1" w:rsidP="005C2DE1">
      <w:pPr>
        <w:pStyle w:val="B1"/>
        <w:rPr>
          <w:lang w:eastAsia="zh-CN"/>
        </w:rPr>
      </w:pPr>
      <w:r w:rsidRPr="003D4ABF">
        <w:rPr>
          <w:lang w:eastAsia="zh-CN"/>
        </w:rPr>
        <w:t>4)</w:t>
      </w:r>
      <w:r w:rsidRPr="003D4ABF">
        <w:rPr>
          <w:lang w:eastAsia="zh-CN"/>
        </w:rPr>
        <w:tab/>
        <w:t>ProSe Policy (ProSeP): This policy provides configuration parameters to the UE for ProSe Direct Discovery, ProSe Direct Communication, ProSe UE-to-Network Relay and Remote UE. ProSe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563AE6C7" w14:textId="77777777" w:rsidR="005C2DE1" w:rsidRPr="003D4ABF" w:rsidRDefault="005C2DE1" w:rsidP="005C2DE1">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2CB437F6" w14:textId="77777777" w:rsidR="005C2DE1" w:rsidRPr="003D4ABF" w:rsidRDefault="005C2DE1" w:rsidP="005C2DE1">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18D39FC7" w14:textId="77777777" w:rsidR="005C2DE1" w:rsidRPr="003D4ABF" w:rsidRDefault="005C2DE1" w:rsidP="005C2DE1">
      <w:pPr>
        <w:rPr>
          <w:rFonts w:eastAsia="SimSun"/>
        </w:rPr>
      </w:pPr>
      <w:r w:rsidRPr="003D4ABF">
        <w:rPr>
          <w:rFonts w:eastAsia="SimSun"/>
        </w:rPr>
        <w:t>The methods of configuring ProSeP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09A54CBE" w14:textId="4F616BE0" w:rsidR="005C2DE1" w:rsidRPr="003D4ABF" w:rsidRDefault="005C2DE1" w:rsidP="005C2DE1">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and the PCF determines the URSP Rules for the UE using input from NWDAF as one of the inputs</w:t>
      </w:r>
      <w:r w:rsidRPr="003D4ABF">
        <w:rPr>
          <w:rFonts w:eastAsia="SimSun"/>
        </w:rPr>
        <w:t>.</w:t>
      </w:r>
    </w:p>
    <w:p w14:paraId="257DD863" w14:textId="77777777" w:rsidR="005C2DE1" w:rsidRPr="003D4ABF" w:rsidRDefault="005C2DE1" w:rsidP="005C2DE1">
      <w:pPr>
        <w:rPr>
          <w:rFonts w:eastAsia="SimSun"/>
        </w:rPr>
      </w:pPr>
      <w:r w:rsidRPr="003D4ABF">
        <w:rPr>
          <w:rFonts w:eastAsia="SimSun"/>
        </w:rPr>
        <w:t>In the case of a roaming UE, the V-PCF may retrieve UE policy information from the H-PCF over N24/Npcf. When the UE is roaming and the UE has valid rules from both HPLMN and VPLMN the UE gives priority to the valid ANDSP rules from the VPLMN.</w:t>
      </w:r>
    </w:p>
    <w:p w14:paraId="67E30CC1" w14:textId="77777777" w:rsidR="005C2DE1" w:rsidRDefault="005C2DE1" w:rsidP="005C2DE1">
      <w:r>
        <w:t>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VPLMN or it can happen before UE roams into the VPLMN. The URSP Rules received by UE in VPLMN are only applicable when the UE is registered in that VPLMN or its equivalent VPLMNs.</w:t>
      </w:r>
    </w:p>
    <w:p w14:paraId="0C6D2A33" w14:textId="77777777" w:rsidR="005C2DE1" w:rsidRPr="003D4ABF" w:rsidRDefault="005C2DE1" w:rsidP="005C2DE1">
      <w:r w:rsidRPr="003D4ABF">
        <w:t>The UE policy information shall be provided from the PCF to the AMF via N15/Namf interface and then from AMF to the UE via the N1 interface as described in clause 4.2.4.3 of TS</w:t>
      </w:r>
      <w:r>
        <w:t> </w:t>
      </w:r>
      <w:r w:rsidRPr="003D4ABF">
        <w:t>23.502</w:t>
      </w:r>
      <w:r>
        <w:t> </w:t>
      </w:r>
      <w:r w:rsidRPr="003D4ABF">
        <w:t>[3]. The AMF shall not change the UE policy information provided by PCF.</w:t>
      </w:r>
    </w:p>
    <w:p w14:paraId="52F89116" w14:textId="77777777" w:rsidR="005C2DE1" w:rsidRPr="003D4ABF" w:rsidRDefault="005C2DE1" w:rsidP="005C2DE1">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24E2D96D" w14:textId="77777777" w:rsidR="005C2DE1" w:rsidRPr="003D4ABF" w:rsidRDefault="005C2DE1" w:rsidP="005C2DE1">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2DBBFBAC" w14:textId="77777777" w:rsidR="005C2DE1" w:rsidRPr="003D4ABF" w:rsidRDefault="005C2DE1" w:rsidP="005C2DE1">
      <w:r w:rsidRPr="00E20298">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1FB2BD7E" w14:textId="77777777" w:rsidR="005C2DE1" w:rsidRPr="003D4ABF" w:rsidRDefault="005C2DE1" w:rsidP="005C2DE1">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 Otherwise,</w:t>
      </w:r>
    </w:p>
    <w:p w14:paraId="271C539B" w14:textId="77777777" w:rsidR="005C2DE1" w:rsidRPr="003D4ABF" w:rsidRDefault="005C2DE1" w:rsidP="005C2DE1">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 Otherwise,</w:t>
      </w:r>
    </w:p>
    <w:p w14:paraId="04C02A11" w14:textId="77777777" w:rsidR="005C2DE1" w:rsidRPr="003D4ABF" w:rsidRDefault="005C2DE1" w:rsidP="005C2DE1">
      <w:pPr>
        <w:pStyle w:val="NO"/>
      </w:pPr>
      <w:r w:rsidRPr="003D4ABF">
        <w:t>NOTE 3:</w:t>
      </w:r>
      <w:r w:rsidRPr="003D4ABF">
        <w:tab/>
        <w:t>It is assumed that the S-NSSAI(s) in the UE Local Configurations are operator-provided S-NSSAI(s). The provision of the S-NSSAI(s) is not specified.</w:t>
      </w:r>
    </w:p>
    <w:p w14:paraId="5B1A8FF6" w14:textId="77777777" w:rsidR="005C2DE1" w:rsidRPr="003D4ABF" w:rsidRDefault="005C2DE1" w:rsidP="005C2DE1">
      <w:pPr>
        <w:pStyle w:val="NO"/>
      </w:pPr>
      <w:r w:rsidRPr="003D4ABF">
        <w:lastRenderedPageBreak/>
        <w:t>NOTE 4:</w:t>
      </w:r>
      <w:r w:rsidRPr="003D4ABF">
        <w:tab/>
        <w:t>The application layer is not allowed to set the S-NSSAI when the UE establishes a PDU Session based on the UE Local Configurations.</w:t>
      </w:r>
    </w:p>
    <w:p w14:paraId="2511BCA4" w14:textId="77777777" w:rsidR="005C2DE1" w:rsidRPr="003D4ABF" w:rsidRDefault="005C2DE1" w:rsidP="005C2DE1">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347EA51D" w14:textId="77777777" w:rsidR="005C2DE1" w:rsidRPr="003D4ABF" w:rsidRDefault="005C2DE1" w:rsidP="005C2DE1">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p>
    <w:p w14:paraId="79911296" w14:textId="77777777" w:rsidR="005C2DE1" w:rsidRPr="003D4ABF" w:rsidRDefault="005C2DE1" w:rsidP="005C2DE1">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4D830884" w14:textId="77777777" w:rsidR="005C2DE1" w:rsidRPr="003D4ABF" w:rsidRDefault="005C2DE1" w:rsidP="005C2DE1">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36EA8BE4" w14:textId="410F8915" w:rsidR="005C2DE1" w:rsidRPr="003D4ABF" w:rsidRDefault="005C2DE1" w:rsidP="005C2DE1">
      <w:pPr>
        <w:pStyle w:val="NO"/>
        <w:rPr>
          <w:lang w:eastAsia="zh-CN"/>
        </w:rPr>
      </w:pPr>
      <w:r w:rsidRPr="003D4ABF">
        <w:rPr>
          <w:lang w:eastAsia="zh-CN"/>
        </w:rPr>
        <w:t>NOTE </w:t>
      </w:r>
      <w:ins w:id="26" w:author="LaeYoung (LG Electronics)" w:date="2023-04-04T13:11:00Z">
        <w:r w:rsidR="00122ED1">
          <w:rPr>
            <w:lang w:eastAsia="zh-CN"/>
          </w:rPr>
          <w:t>6</w:t>
        </w:r>
      </w:ins>
      <w:del w:id="27" w:author="LaeYoung (LG Electronics)" w:date="2023-04-04T13:11:00Z">
        <w:r w:rsidRPr="003D4ABF" w:rsidDel="00122ED1">
          <w:rPr>
            <w:lang w:eastAsia="zh-CN"/>
          </w:rPr>
          <w:delText>5</w:delText>
        </w:r>
      </w:del>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5F057ECC" w14:textId="77777777" w:rsidR="005C2DE1" w:rsidRPr="003D4ABF" w:rsidRDefault="005C2DE1" w:rsidP="005C2DE1">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70DE3132" w14:textId="77777777" w:rsidR="005C2DE1" w:rsidRDefault="005C2DE1" w:rsidP="00D22353">
      <w:r>
        <w:t>The PCF may use Spending Limits information from the CHF to decide whether to install, update or delete URSP rules, as defined in clause 6.1.1.4.</w:t>
      </w:r>
    </w:p>
    <w:p w14:paraId="501B5B5A" w14:textId="77777777" w:rsidR="003E1324" w:rsidRPr="00FF1C5C" w:rsidRDefault="003E1324" w:rsidP="003E1324">
      <w:pPr>
        <w:rPr>
          <w:noProof/>
        </w:rPr>
      </w:pPr>
    </w:p>
    <w:bookmarkEnd w:id="14"/>
    <w:p w14:paraId="5C26C127" w14:textId="77777777" w:rsidR="00033DEC" w:rsidRPr="00A336A2" w:rsidRDefault="00033DEC">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A5D9EA" w14:textId="77777777" w:rsidR="00D67CBC" w:rsidRDefault="00D67CBC">
      <w:r>
        <w:separator/>
      </w:r>
    </w:p>
  </w:endnote>
  <w:endnote w:type="continuationSeparator" w:id="0">
    <w:p w14:paraId="2170CB0A" w14:textId="77777777" w:rsidR="00D67CBC" w:rsidRDefault="00D67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751F6B" w14:textId="77777777" w:rsidR="00D67CBC" w:rsidRDefault="00D67CBC">
      <w:r>
        <w:separator/>
      </w:r>
    </w:p>
  </w:footnote>
  <w:footnote w:type="continuationSeparator" w:id="0">
    <w:p w14:paraId="75259832" w14:textId="77777777" w:rsidR="00D67CBC" w:rsidRDefault="00D67C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71989" w:rsidRDefault="001719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71989" w:rsidRDefault="0017198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71989" w:rsidRDefault="0017198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71989" w:rsidRDefault="0017198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5BF6"/>
    <w:rsid w:val="00017439"/>
    <w:rsid w:val="00020285"/>
    <w:rsid w:val="00021066"/>
    <w:rsid w:val="00024355"/>
    <w:rsid w:val="000305F0"/>
    <w:rsid w:val="00030820"/>
    <w:rsid w:val="00032B09"/>
    <w:rsid w:val="00033DEC"/>
    <w:rsid w:val="000357AF"/>
    <w:rsid w:val="000375CF"/>
    <w:rsid w:val="00037972"/>
    <w:rsid w:val="00037A54"/>
    <w:rsid w:val="000414D9"/>
    <w:rsid w:val="00041C8F"/>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E73"/>
    <w:rsid w:val="00074BCE"/>
    <w:rsid w:val="000755F3"/>
    <w:rsid w:val="00076913"/>
    <w:rsid w:val="000800D2"/>
    <w:rsid w:val="00080360"/>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3601"/>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200F9"/>
    <w:rsid w:val="001203A0"/>
    <w:rsid w:val="0012046D"/>
    <w:rsid w:val="001224A9"/>
    <w:rsid w:val="00122ED1"/>
    <w:rsid w:val="0012651A"/>
    <w:rsid w:val="00130EA7"/>
    <w:rsid w:val="001320D8"/>
    <w:rsid w:val="00132F02"/>
    <w:rsid w:val="001333BC"/>
    <w:rsid w:val="00134114"/>
    <w:rsid w:val="00136F5C"/>
    <w:rsid w:val="00137D8B"/>
    <w:rsid w:val="001407B4"/>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1989"/>
    <w:rsid w:val="00172ADF"/>
    <w:rsid w:val="00172C01"/>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2FCD"/>
    <w:rsid w:val="001A4B77"/>
    <w:rsid w:val="001A4BDA"/>
    <w:rsid w:val="001A5BC7"/>
    <w:rsid w:val="001B1698"/>
    <w:rsid w:val="001B5249"/>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2A7"/>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2CCB"/>
    <w:rsid w:val="002935F4"/>
    <w:rsid w:val="0029384B"/>
    <w:rsid w:val="002947BA"/>
    <w:rsid w:val="00294CBD"/>
    <w:rsid w:val="00294F2E"/>
    <w:rsid w:val="002952D2"/>
    <w:rsid w:val="00296FE6"/>
    <w:rsid w:val="002A2D8A"/>
    <w:rsid w:val="002A3D7A"/>
    <w:rsid w:val="002A4339"/>
    <w:rsid w:val="002A584E"/>
    <w:rsid w:val="002A5CBA"/>
    <w:rsid w:val="002A7326"/>
    <w:rsid w:val="002B14AC"/>
    <w:rsid w:val="002B5331"/>
    <w:rsid w:val="002B6459"/>
    <w:rsid w:val="002B6B41"/>
    <w:rsid w:val="002B7655"/>
    <w:rsid w:val="002B7665"/>
    <w:rsid w:val="002C1100"/>
    <w:rsid w:val="002C1720"/>
    <w:rsid w:val="002C20FD"/>
    <w:rsid w:val="002C2774"/>
    <w:rsid w:val="002C4521"/>
    <w:rsid w:val="002C5B90"/>
    <w:rsid w:val="002C6E88"/>
    <w:rsid w:val="002C728D"/>
    <w:rsid w:val="002C7EF4"/>
    <w:rsid w:val="002D0676"/>
    <w:rsid w:val="002D275D"/>
    <w:rsid w:val="002D5126"/>
    <w:rsid w:val="002D6349"/>
    <w:rsid w:val="002E0F57"/>
    <w:rsid w:val="002E2F60"/>
    <w:rsid w:val="002E4CE9"/>
    <w:rsid w:val="002F1018"/>
    <w:rsid w:val="002F3590"/>
    <w:rsid w:val="002F3A71"/>
    <w:rsid w:val="002F4A0B"/>
    <w:rsid w:val="0030192A"/>
    <w:rsid w:val="00301E3E"/>
    <w:rsid w:val="00303194"/>
    <w:rsid w:val="00303EE6"/>
    <w:rsid w:val="00304CE9"/>
    <w:rsid w:val="00305894"/>
    <w:rsid w:val="00306DFC"/>
    <w:rsid w:val="0031075E"/>
    <w:rsid w:val="00310C50"/>
    <w:rsid w:val="003122ED"/>
    <w:rsid w:val="00312A02"/>
    <w:rsid w:val="00313C03"/>
    <w:rsid w:val="003151A7"/>
    <w:rsid w:val="00317CE5"/>
    <w:rsid w:val="0032072F"/>
    <w:rsid w:val="0032375B"/>
    <w:rsid w:val="00323BBF"/>
    <w:rsid w:val="00325DF6"/>
    <w:rsid w:val="00331522"/>
    <w:rsid w:val="003331F1"/>
    <w:rsid w:val="00335580"/>
    <w:rsid w:val="003369C9"/>
    <w:rsid w:val="00337D3F"/>
    <w:rsid w:val="00340730"/>
    <w:rsid w:val="003407D9"/>
    <w:rsid w:val="00340A42"/>
    <w:rsid w:val="00344465"/>
    <w:rsid w:val="00345A77"/>
    <w:rsid w:val="00352AA7"/>
    <w:rsid w:val="00354549"/>
    <w:rsid w:val="00354E8B"/>
    <w:rsid w:val="003606DB"/>
    <w:rsid w:val="0036144E"/>
    <w:rsid w:val="00361946"/>
    <w:rsid w:val="00363280"/>
    <w:rsid w:val="003639DF"/>
    <w:rsid w:val="003645FB"/>
    <w:rsid w:val="003671C7"/>
    <w:rsid w:val="0036772B"/>
    <w:rsid w:val="00380E7B"/>
    <w:rsid w:val="00383DE7"/>
    <w:rsid w:val="00383EAD"/>
    <w:rsid w:val="00385979"/>
    <w:rsid w:val="00386192"/>
    <w:rsid w:val="00390361"/>
    <w:rsid w:val="003914B4"/>
    <w:rsid w:val="00393009"/>
    <w:rsid w:val="00395850"/>
    <w:rsid w:val="00396587"/>
    <w:rsid w:val="00396A9F"/>
    <w:rsid w:val="003A165F"/>
    <w:rsid w:val="003A2605"/>
    <w:rsid w:val="003A2EB9"/>
    <w:rsid w:val="003A5C17"/>
    <w:rsid w:val="003B261A"/>
    <w:rsid w:val="003B278B"/>
    <w:rsid w:val="003B3331"/>
    <w:rsid w:val="003B3872"/>
    <w:rsid w:val="003B581D"/>
    <w:rsid w:val="003B7D58"/>
    <w:rsid w:val="003C17F0"/>
    <w:rsid w:val="003C1CF4"/>
    <w:rsid w:val="003C3DEE"/>
    <w:rsid w:val="003C53F4"/>
    <w:rsid w:val="003C7990"/>
    <w:rsid w:val="003D038D"/>
    <w:rsid w:val="003D36BB"/>
    <w:rsid w:val="003D41D5"/>
    <w:rsid w:val="003E1324"/>
    <w:rsid w:val="003E1839"/>
    <w:rsid w:val="003E384F"/>
    <w:rsid w:val="003E4EB7"/>
    <w:rsid w:val="003E5053"/>
    <w:rsid w:val="003F2029"/>
    <w:rsid w:val="003F3508"/>
    <w:rsid w:val="003F46FE"/>
    <w:rsid w:val="003F495D"/>
    <w:rsid w:val="003F6D2D"/>
    <w:rsid w:val="00401C65"/>
    <w:rsid w:val="00402698"/>
    <w:rsid w:val="00402BE1"/>
    <w:rsid w:val="00404FDF"/>
    <w:rsid w:val="00405C82"/>
    <w:rsid w:val="00406243"/>
    <w:rsid w:val="00407E40"/>
    <w:rsid w:val="004109FD"/>
    <w:rsid w:val="004116AF"/>
    <w:rsid w:val="0041188E"/>
    <w:rsid w:val="00414BEC"/>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21FD"/>
    <w:rsid w:val="00443387"/>
    <w:rsid w:val="0044372A"/>
    <w:rsid w:val="00453936"/>
    <w:rsid w:val="0045395A"/>
    <w:rsid w:val="0045415A"/>
    <w:rsid w:val="00455516"/>
    <w:rsid w:val="00456065"/>
    <w:rsid w:val="00456EDE"/>
    <w:rsid w:val="00457160"/>
    <w:rsid w:val="00460988"/>
    <w:rsid w:val="00460BF4"/>
    <w:rsid w:val="00461D6F"/>
    <w:rsid w:val="00465823"/>
    <w:rsid w:val="00467352"/>
    <w:rsid w:val="00467740"/>
    <w:rsid w:val="004706E6"/>
    <w:rsid w:val="00474B55"/>
    <w:rsid w:val="00477122"/>
    <w:rsid w:val="004772B9"/>
    <w:rsid w:val="00483E01"/>
    <w:rsid w:val="004845FF"/>
    <w:rsid w:val="0048552D"/>
    <w:rsid w:val="00486836"/>
    <w:rsid w:val="0048684F"/>
    <w:rsid w:val="00491051"/>
    <w:rsid w:val="00491ABC"/>
    <w:rsid w:val="00494AFD"/>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3EB7"/>
    <w:rsid w:val="004D4A20"/>
    <w:rsid w:val="004D58EA"/>
    <w:rsid w:val="004D6959"/>
    <w:rsid w:val="004D7F45"/>
    <w:rsid w:val="004D7FDC"/>
    <w:rsid w:val="004E1E70"/>
    <w:rsid w:val="004E4ED1"/>
    <w:rsid w:val="004E50DB"/>
    <w:rsid w:val="004E552E"/>
    <w:rsid w:val="004E5932"/>
    <w:rsid w:val="004F045D"/>
    <w:rsid w:val="004F2166"/>
    <w:rsid w:val="004F2DB1"/>
    <w:rsid w:val="004F54FE"/>
    <w:rsid w:val="005027FE"/>
    <w:rsid w:val="00506688"/>
    <w:rsid w:val="00507E3B"/>
    <w:rsid w:val="00513AD6"/>
    <w:rsid w:val="005144EF"/>
    <w:rsid w:val="005146BE"/>
    <w:rsid w:val="00514DD3"/>
    <w:rsid w:val="00515544"/>
    <w:rsid w:val="00516629"/>
    <w:rsid w:val="00520F7D"/>
    <w:rsid w:val="005215BE"/>
    <w:rsid w:val="00524730"/>
    <w:rsid w:val="0052485A"/>
    <w:rsid w:val="00524B93"/>
    <w:rsid w:val="00524ED8"/>
    <w:rsid w:val="0052758B"/>
    <w:rsid w:val="00533835"/>
    <w:rsid w:val="005414B2"/>
    <w:rsid w:val="0054242F"/>
    <w:rsid w:val="0054472A"/>
    <w:rsid w:val="00545894"/>
    <w:rsid w:val="00546CAF"/>
    <w:rsid w:val="00546E1F"/>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A7A6A"/>
    <w:rsid w:val="005A7BD9"/>
    <w:rsid w:val="005B1CCE"/>
    <w:rsid w:val="005B425D"/>
    <w:rsid w:val="005B454E"/>
    <w:rsid w:val="005B5BCD"/>
    <w:rsid w:val="005B61D8"/>
    <w:rsid w:val="005B793F"/>
    <w:rsid w:val="005C0D90"/>
    <w:rsid w:val="005C1411"/>
    <w:rsid w:val="005C14C5"/>
    <w:rsid w:val="005C1520"/>
    <w:rsid w:val="005C2DE1"/>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A22"/>
    <w:rsid w:val="005F5ABC"/>
    <w:rsid w:val="005F722F"/>
    <w:rsid w:val="005F7681"/>
    <w:rsid w:val="005F7C70"/>
    <w:rsid w:val="006027AB"/>
    <w:rsid w:val="006028FA"/>
    <w:rsid w:val="00603C05"/>
    <w:rsid w:val="006054D0"/>
    <w:rsid w:val="0060561F"/>
    <w:rsid w:val="006057FF"/>
    <w:rsid w:val="006062BE"/>
    <w:rsid w:val="006066A9"/>
    <w:rsid w:val="006071A6"/>
    <w:rsid w:val="00612457"/>
    <w:rsid w:val="006125E9"/>
    <w:rsid w:val="00613E3C"/>
    <w:rsid w:val="00614087"/>
    <w:rsid w:val="0061452B"/>
    <w:rsid w:val="006151F5"/>
    <w:rsid w:val="0062209A"/>
    <w:rsid w:val="00623ADA"/>
    <w:rsid w:val="00624087"/>
    <w:rsid w:val="00630E1E"/>
    <w:rsid w:val="00631784"/>
    <w:rsid w:val="00631F42"/>
    <w:rsid w:val="00632035"/>
    <w:rsid w:val="00633C4F"/>
    <w:rsid w:val="00635371"/>
    <w:rsid w:val="0063618E"/>
    <w:rsid w:val="006441DB"/>
    <w:rsid w:val="00644F08"/>
    <w:rsid w:val="006455CE"/>
    <w:rsid w:val="00646435"/>
    <w:rsid w:val="00650BE6"/>
    <w:rsid w:val="00650EE2"/>
    <w:rsid w:val="006527B8"/>
    <w:rsid w:val="00653F83"/>
    <w:rsid w:val="0065639E"/>
    <w:rsid w:val="0065679E"/>
    <w:rsid w:val="00661259"/>
    <w:rsid w:val="00662157"/>
    <w:rsid w:val="00662A51"/>
    <w:rsid w:val="006643D5"/>
    <w:rsid w:val="006644D8"/>
    <w:rsid w:val="0066459D"/>
    <w:rsid w:val="006677FF"/>
    <w:rsid w:val="00675352"/>
    <w:rsid w:val="006755FB"/>
    <w:rsid w:val="00675A2C"/>
    <w:rsid w:val="00680A67"/>
    <w:rsid w:val="00681EBD"/>
    <w:rsid w:val="006830DC"/>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B0C07"/>
    <w:rsid w:val="006B550E"/>
    <w:rsid w:val="006B5669"/>
    <w:rsid w:val="006C0278"/>
    <w:rsid w:val="006C02A0"/>
    <w:rsid w:val="006C142F"/>
    <w:rsid w:val="006C47C7"/>
    <w:rsid w:val="006D246C"/>
    <w:rsid w:val="006D43F6"/>
    <w:rsid w:val="006D75B3"/>
    <w:rsid w:val="006E592C"/>
    <w:rsid w:val="006E5DBA"/>
    <w:rsid w:val="006E6BAA"/>
    <w:rsid w:val="006E7694"/>
    <w:rsid w:val="006E7DBD"/>
    <w:rsid w:val="006F1494"/>
    <w:rsid w:val="006F2DDA"/>
    <w:rsid w:val="006F43A7"/>
    <w:rsid w:val="006F4A1A"/>
    <w:rsid w:val="006F6099"/>
    <w:rsid w:val="006F611D"/>
    <w:rsid w:val="006F7A85"/>
    <w:rsid w:val="0070433D"/>
    <w:rsid w:val="007109BC"/>
    <w:rsid w:val="0071227B"/>
    <w:rsid w:val="00715D5F"/>
    <w:rsid w:val="00716245"/>
    <w:rsid w:val="00716428"/>
    <w:rsid w:val="00716A72"/>
    <w:rsid w:val="00720765"/>
    <w:rsid w:val="007211B8"/>
    <w:rsid w:val="0072255F"/>
    <w:rsid w:val="00723E45"/>
    <w:rsid w:val="00725088"/>
    <w:rsid w:val="00726B93"/>
    <w:rsid w:val="00727AF4"/>
    <w:rsid w:val="00730F3E"/>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56C56"/>
    <w:rsid w:val="00762019"/>
    <w:rsid w:val="007662E2"/>
    <w:rsid w:val="00766579"/>
    <w:rsid w:val="00766ADD"/>
    <w:rsid w:val="00767472"/>
    <w:rsid w:val="00767B6E"/>
    <w:rsid w:val="00770A8A"/>
    <w:rsid w:val="00770E76"/>
    <w:rsid w:val="0077247D"/>
    <w:rsid w:val="00773EC7"/>
    <w:rsid w:val="00773F29"/>
    <w:rsid w:val="00775815"/>
    <w:rsid w:val="00776D92"/>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43C4"/>
    <w:rsid w:val="007A70EA"/>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6EB6"/>
    <w:rsid w:val="007D76B2"/>
    <w:rsid w:val="007E0385"/>
    <w:rsid w:val="007E39BD"/>
    <w:rsid w:val="007E6094"/>
    <w:rsid w:val="007E6C46"/>
    <w:rsid w:val="007E6C8C"/>
    <w:rsid w:val="007F1CE5"/>
    <w:rsid w:val="007F2F9F"/>
    <w:rsid w:val="007F3E60"/>
    <w:rsid w:val="007F50D2"/>
    <w:rsid w:val="007F5453"/>
    <w:rsid w:val="007F73A3"/>
    <w:rsid w:val="007F76FE"/>
    <w:rsid w:val="007F7B49"/>
    <w:rsid w:val="00801A08"/>
    <w:rsid w:val="00804718"/>
    <w:rsid w:val="00804B64"/>
    <w:rsid w:val="0080794F"/>
    <w:rsid w:val="00812621"/>
    <w:rsid w:val="00814B0D"/>
    <w:rsid w:val="00815241"/>
    <w:rsid w:val="00817EE6"/>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7230"/>
    <w:rsid w:val="00877905"/>
    <w:rsid w:val="00881C44"/>
    <w:rsid w:val="0088277E"/>
    <w:rsid w:val="00883DAF"/>
    <w:rsid w:val="0088531D"/>
    <w:rsid w:val="00887BA5"/>
    <w:rsid w:val="00890E03"/>
    <w:rsid w:val="00891021"/>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C7069"/>
    <w:rsid w:val="008D1172"/>
    <w:rsid w:val="008D1268"/>
    <w:rsid w:val="008D2E56"/>
    <w:rsid w:val="008D35DB"/>
    <w:rsid w:val="008D3B59"/>
    <w:rsid w:val="008D4EA9"/>
    <w:rsid w:val="008D5903"/>
    <w:rsid w:val="008D67F9"/>
    <w:rsid w:val="008E2767"/>
    <w:rsid w:val="008E3BF2"/>
    <w:rsid w:val="008E49A6"/>
    <w:rsid w:val="008E6E3E"/>
    <w:rsid w:val="008F0CE6"/>
    <w:rsid w:val="008F1303"/>
    <w:rsid w:val="008F5E08"/>
    <w:rsid w:val="00900CE6"/>
    <w:rsid w:val="00900FE6"/>
    <w:rsid w:val="009035F1"/>
    <w:rsid w:val="00904D19"/>
    <w:rsid w:val="00904D2E"/>
    <w:rsid w:val="0091079A"/>
    <w:rsid w:val="00912527"/>
    <w:rsid w:val="00914968"/>
    <w:rsid w:val="00915272"/>
    <w:rsid w:val="00916586"/>
    <w:rsid w:val="0092105D"/>
    <w:rsid w:val="00921F59"/>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02DB"/>
    <w:rsid w:val="0096124B"/>
    <w:rsid w:val="00961C5B"/>
    <w:rsid w:val="00964450"/>
    <w:rsid w:val="0096451E"/>
    <w:rsid w:val="00965152"/>
    <w:rsid w:val="0097091F"/>
    <w:rsid w:val="009731A8"/>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5353"/>
    <w:rsid w:val="009F6C91"/>
    <w:rsid w:val="009F7A08"/>
    <w:rsid w:val="00A00C58"/>
    <w:rsid w:val="00A0191E"/>
    <w:rsid w:val="00A01CA7"/>
    <w:rsid w:val="00A028AB"/>
    <w:rsid w:val="00A035BE"/>
    <w:rsid w:val="00A04F54"/>
    <w:rsid w:val="00A06964"/>
    <w:rsid w:val="00A06F93"/>
    <w:rsid w:val="00A10DB7"/>
    <w:rsid w:val="00A12832"/>
    <w:rsid w:val="00A129E1"/>
    <w:rsid w:val="00A1333C"/>
    <w:rsid w:val="00A138C3"/>
    <w:rsid w:val="00A14892"/>
    <w:rsid w:val="00A2397A"/>
    <w:rsid w:val="00A2529F"/>
    <w:rsid w:val="00A25ADA"/>
    <w:rsid w:val="00A31EA2"/>
    <w:rsid w:val="00A32ABF"/>
    <w:rsid w:val="00A336A2"/>
    <w:rsid w:val="00A36228"/>
    <w:rsid w:val="00A36BD7"/>
    <w:rsid w:val="00A409F7"/>
    <w:rsid w:val="00A449C0"/>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5831"/>
    <w:rsid w:val="00A85AAF"/>
    <w:rsid w:val="00A90638"/>
    <w:rsid w:val="00A94ECA"/>
    <w:rsid w:val="00A95CA5"/>
    <w:rsid w:val="00A9736E"/>
    <w:rsid w:val="00AA0806"/>
    <w:rsid w:val="00AA0B80"/>
    <w:rsid w:val="00AA1AFC"/>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D10DB"/>
    <w:rsid w:val="00AD1DC3"/>
    <w:rsid w:val="00AD3BFF"/>
    <w:rsid w:val="00AD4AAC"/>
    <w:rsid w:val="00AD5B03"/>
    <w:rsid w:val="00AD6534"/>
    <w:rsid w:val="00AE235C"/>
    <w:rsid w:val="00AE5F83"/>
    <w:rsid w:val="00AF097A"/>
    <w:rsid w:val="00AF0C0C"/>
    <w:rsid w:val="00AF0EE0"/>
    <w:rsid w:val="00AF3B1C"/>
    <w:rsid w:val="00AF3BC0"/>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643"/>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5FC8"/>
    <w:rsid w:val="00B86AA8"/>
    <w:rsid w:val="00B87187"/>
    <w:rsid w:val="00B91B9E"/>
    <w:rsid w:val="00B91DD3"/>
    <w:rsid w:val="00B9214E"/>
    <w:rsid w:val="00B93873"/>
    <w:rsid w:val="00B93AFB"/>
    <w:rsid w:val="00B973DE"/>
    <w:rsid w:val="00B978CA"/>
    <w:rsid w:val="00BA1F10"/>
    <w:rsid w:val="00BA1F91"/>
    <w:rsid w:val="00BA25AD"/>
    <w:rsid w:val="00BA75F9"/>
    <w:rsid w:val="00BB0454"/>
    <w:rsid w:val="00BB27EB"/>
    <w:rsid w:val="00BB3092"/>
    <w:rsid w:val="00BB3C50"/>
    <w:rsid w:val="00BB6DFC"/>
    <w:rsid w:val="00BC03E2"/>
    <w:rsid w:val="00BC1E8F"/>
    <w:rsid w:val="00BC5CB0"/>
    <w:rsid w:val="00BC7843"/>
    <w:rsid w:val="00BD5653"/>
    <w:rsid w:val="00BD6B62"/>
    <w:rsid w:val="00BD6BA1"/>
    <w:rsid w:val="00BD7BCD"/>
    <w:rsid w:val="00BE145C"/>
    <w:rsid w:val="00BE2214"/>
    <w:rsid w:val="00BE2D99"/>
    <w:rsid w:val="00BE41A3"/>
    <w:rsid w:val="00BE4D3F"/>
    <w:rsid w:val="00BE574E"/>
    <w:rsid w:val="00BE7684"/>
    <w:rsid w:val="00BE7B8D"/>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3624B"/>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5AF4"/>
    <w:rsid w:val="00C669F6"/>
    <w:rsid w:val="00C66BAF"/>
    <w:rsid w:val="00C67ADF"/>
    <w:rsid w:val="00C67B7B"/>
    <w:rsid w:val="00C712F6"/>
    <w:rsid w:val="00C723E4"/>
    <w:rsid w:val="00C739FB"/>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A46BE"/>
    <w:rsid w:val="00CA586B"/>
    <w:rsid w:val="00CA6A3E"/>
    <w:rsid w:val="00CA739D"/>
    <w:rsid w:val="00CB190F"/>
    <w:rsid w:val="00CB227D"/>
    <w:rsid w:val="00CB352F"/>
    <w:rsid w:val="00CB7E14"/>
    <w:rsid w:val="00CB7EF9"/>
    <w:rsid w:val="00CC09E9"/>
    <w:rsid w:val="00CC15B6"/>
    <w:rsid w:val="00CC299F"/>
    <w:rsid w:val="00CC2A73"/>
    <w:rsid w:val="00CD3DE7"/>
    <w:rsid w:val="00CD6B03"/>
    <w:rsid w:val="00CD7214"/>
    <w:rsid w:val="00CD78D9"/>
    <w:rsid w:val="00CD7905"/>
    <w:rsid w:val="00CE0930"/>
    <w:rsid w:val="00CE0E67"/>
    <w:rsid w:val="00CE50A0"/>
    <w:rsid w:val="00CE5870"/>
    <w:rsid w:val="00CE76D4"/>
    <w:rsid w:val="00CE7E6B"/>
    <w:rsid w:val="00CE7EDB"/>
    <w:rsid w:val="00CF0410"/>
    <w:rsid w:val="00CF1327"/>
    <w:rsid w:val="00CF23A1"/>
    <w:rsid w:val="00CF3F39"/>
    <w:rsid w:val="00CF40C2"/>
    <w:rsid w:val="00CF4231"/>
    <w:rsid w:val="00CF7F35"/>
    <w:rsid w:val="00D00850"/>
    <w:rsid w:val="00D01F3D"/>
    <w:rsid w:val="00D025AC"/>
    <w:rsid w:val="00D05D24"/>
    <w:rsid w:val="00D073C6"/>
    <w:rsid w:val="00D07B0D"/>
    <w:rsid w:val="00D10EB2"/>
    <w:rsid w:val="00D118DD"/>
    <w:rsid w:val="00D11BA6"/>
    <w:rsid w:val="00D12FB4"/>
    <w:rsid w:val="00D13120"/>
    <w:rsid w:val="00D1404E"/>
    <w:rsid w:val="00D20F99"/>
    <w:rsid w:val="00D22353"/>
    <w:rsid w:val="00D23ACA"/>
    <w:rsid w:val="00D267A6"/>
    <w:rsid w:val="00D30EDF"/>
    <w:rsid w:val="00D3179F"/>
    <w:rsid w:val="00D32E2C"/>
    <w:rsid w:val="00D35D20"/>
    <w:rsid w:val="00D40D71"/>
    <w:rsid w:val="00D4409B"/>
    <w:rsid w:val="00D50800"/>
    <w:rsid w:val="00D51C66"/>
    <w:rsid w:val="00D52348"/>
    <w:rsid w:val="00D52971"/>
    <w:rsid w:val="00D5420E"/>
    <w:rsid w:val="00D568C2"/>
    <w:rsid w:val="00D60C19"/>
    <w:rsid w:val="00D62150"/>
    <w:rsid w:val="00D621B1"/>
    <w:rsid w:val="00D63BF8"/>
    <w:rsid w:val="00D64505"/>
    <w:rsid w:val="00D67CBC"/>
    <w:rsid w:val="00D72521"/>
    <w:rsid w:val="00D754AE"/>
    <w:rsid w:val="00D76478"/>
    <w:rsid w:val="00D77444"/>
    <w:rsid w:val="00D80ABF"/>
    <w:rsid w:val="00D83EC5"/>
    <w:rsid w:val="00D8486B"/>
    <w:rsid w:val="00D850E6"/>
    <w:rsid w:val="00D8556D"/>
    <w:rsid w:val="00D95506"/>
    <w:rsid w:val="00D97D8A"/>
    <w:rsid w:val="00DA03A4"/>
    <w:rsid w:val="00DA15F3"/>
    <w:rsid w:val="00DA3E1B"/>
    <w:rsid w:val="00DA6722"/>
    <w:rsid w:val="00DA77BC"/>
    <w:rsid w:val="00DB1D3E"/>
    <w:rsid w:val="00DB1D65"/>
    <w:rsid w:val="00DB2435"/>
    <w:rsid w:val="00DB25AA"/>
    <w:rsid w:val="00DB381D"/>
    <w:rsid w:val="00DB3D83"/>
    <w:rsid w:val="00DC331A"/>
    <w:rsid w:val="00DC3B6D"/>
    <w:rsid w:val="00DC3DC8"/>
    <w:rsid w:val="00DC41C5"/>
    <w:rsid w:val="00DC6B84"/>
    <w:rsid w:val="00DD3827"/>
    <w:rsid w:val="00DD3F0A"/>
    <w:rsid w:val="00DD44AF"/>
    <w:rsid w:val="00DD5988"/>
    <w:rsid w:val="00DE2440"/>
    <w:rsid w:val="00DE25E6"/>
    <w:rsid w:val="00DE4E29"/>
    <w:rsid w:val="00DE5E06"/>
    <w:rsid w:val="00DE72BA"/>
    <w:rsid w:val="00DF0F27"/>
    <w:rsid w:val="00DF58F0"/>
    <w:rsid w:val="00DF6D28"/>
    <w:rsid w:val="00E01368"/>
    <w:rsid w:val="00E01CEA"/>
    <w:rsid w:val="00E02532"/>
    <w:rsid w:val="00E02BE3"/>
    <w:rsid w:val="00E051D2"/>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68DA"/>
    <w:rsid w:val="00E56990"/>
    <w:rsid w:val="00E56DFF"/>
    <w:rsid w:val="00E57AE2"/>
    <w:rsid w:val="00E57D82"/>
    <w:rsid w:val="00E61043"/>
    <w:rsid w:val="00E66081"/>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1CB"/>
    <w:rsid w:val="00E942A8"/>
    <w:rsid w:val="00E94D2E"/>
    <w:rsid w:val="00E958F9"/>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0100"/>
    <w:rsid w:val="00ED2356"/>
    <w:rsid w:val="00ED2982"/>
    <w:rsid w:val="00ED4BD5"/>
    <w:rsid w:val="00ED4CAC"/>
    <w:rsid w:val="00ED52C9"/>
    <w:rsid w:val="00EE060A"/>
    <w:rsid w:val="00EE2293"/>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679F"/>
    <w:rsid w:val="00F00DDA"/>
    <w:rsid w:val="00F00E13"/>
    <w:rsid w:val="00F04446"/>
    <w:rsid w:val="00F0636B"/>
    <w:rsid w:val="00F1054B"/>
    <w:rsid w:val="00F11C75"/>
    <w:rsid w:val="00F12619"/>
    <w:rsid w:val="00F129DE"/>
    <w:rsid w:val="00F13675"/>
    <w:rsid w:val="00F13F69"/>
    <w:rsid w:val="00F20F8B"/>
    <w:rsid w:val="00F2138F"/>
    <w:rsid w:val="00F21AE6"/>
    <w:rsid w:val="00F230EE"/>
    <w:rsid w:val="00F30BDB"/>
    <w:rsid w:val="00F30E12"/>
    <w:rsid w:val="00F3208F"/>
    <w:rsid w:val="00F37AA1"/>
    <w:rsid w:val="00F423BF"/>
    <w:rsid w:val="00F42BE8"/>
    <w:rsid w:val="00F459E7"/>
    <w:rsid w:val="00F46CA1"/>
    <w:rsid w:val="00F479BE"/>
    <w:rsid w:val="00F5236B"/>
    <w:rsid w:val="00F53848"/>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25FE"/>
    <w:rsid w:val="00F8561C"/>
    <w:rsid w:val="00F85733"/>
    <w:rsid w:val="00F8614C"/>
    <w:rsid w:val="00F86CBB"/>
    <w:rsid w:val="00F923F9"/>
    <w:rsid w:val="00F93C2B"/>
    <w:rsid w:val="00F9578E"/>
    <w:rsid w:val="00F95CCB"/>
    <w:rsid w:val="00F979D0"/>
    <w:rsid w:val="00F97AC3"/>
    <w:rsid w:val="00FA2085"/>
    <w:rsid w:val="00FA4D3C"/>
    <w:rsid w:val="00FB0164"/>
    <w:rsid w:val="00FB12B4"/>
    <w:rsid w:val="00FB1F96"/>
    <w:rsid w:val="00FB3949"/>
    <w:rsid w:val="00FB502E"/>
    <w:rsid w:val="00FC15C4"/>
    <w:rsid w:val="00FC7C6E"/>
    <w:rsid w:val="00FD41C6"/>
    <w:rsid w:val="00FD4CF9"/>
    <w:rsid w:val="00FD50E4"/>
    <w:rsid w:val="00FD7B28"/>
    <w:rsid w:val="00FE04A7"/>
    <w:rsid w:val="00FE0589"/>
    <w:rsid w:val="00FE128B"/>
    <w:rsid w:val="00FE1F2A"/>
    <w:rsid w:val="00FE300C"/>
    <w:rsid w:val="00FE5AE0"/>
    <w:rsid w:val="00FE67F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uiPriority w:val="99"/>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
    <w:rsid w:val="00F12619"/>
    <w:rPr>
      <w:rFonts w:ascii="Arial" w:hAnsi="Arial"/>
      <w:sz w:val="22"/>
      <w:lang w:val="en-GB" w:eastAsia="en-US"/>
    </w:rPr>
  </w:style>
  <w:style w:type="character" w:customStyle="1" w:styleId="4Char">
    <w:name w:val="제목 4 Char"/>
    <w:link w:val="4"/>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A4E38-32B6-4AB9-BFFE-691609E6C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420</TotalTime>
  <Pages>5</Pages>
  <Words>1902</Words>
  <Characters>10842</Characters>
  <Application>Microsoft Office Word</Application>
  <DocSecurity>0</DocSecurity>
  <Lines>90</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v2 (LG Electronics)</cp:lastModifiedBy>
  <cp:revision>186</cp:revision>
  <cp:lastPrinted>1900-01-01T05:00:00Z</cp:lastPrinted>
  <dcterms:created xsi:type="dcterms:W3CDTF">2022-12-09T11:27:00Z</dcterms:created>
  <dcterms:modified xsi:type="dcterms:W3CDTF">2023-05-12T01:28:00Z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